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98" w:rsidRDefault="00443F98" w:rsidP="00443F98">
      <w:pPr>
        <w:shd w:val="clear" w:color="auto" w:fill="FFFFFF"/>
        <w:spacing w:after="0" w:line="270" w:lineRule="atLeast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наступайте на хвост собаке</w:t>
      </w:r>
    </w:p>
    <w:p w:rsidR="00443F98" w:rsidRPr="00443F98" w:rsidRDefault="00443F98" w:rsidP="00443F98">
      <w:pPr>
        <w:shd w:val="clear" w:color="auto" w:fill="FFFFFF"/>
        <w:spacing w:after="0" w:line="270" w:lineRule="atLeast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9E9" w:rsidRPr="00443F98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берутся бездомные собаки? </w:t>
      </w:r>
    </w:p>
    <w:p w:rsidR="006119E9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 - домашнее животное. Откуда же тогда на улицах городов и </w:t>
      </w:r>
      <w:r w:rsid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деревень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столько бесхоз</w:t>
      </w:r>
      <w:r w:rsidR="006119E9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животных?</w:t>
      </w:r>
    </w:p>
    <w:p w:rsidR="006119E9" w:rsidRPr="006119E9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Собачьи "свадьбы", пугающие мамочек с колясками, стаи </w:t>
      </w:r>
      <w:r w:rsid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детских площадках, </w:t>
      </w:r>
      <w:proofErr w:type="gramStart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попрошайки</w:t>
      </w:r>
      <w:proofErr w:type="gramEnd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магазинов и школ, - с одной стороны. С другой - вчерашние домашние питомцы сегодня выставлены на улицу, где холод, голод, болезни. Выжившие </w:t>
      </w:r>
      <w:r w:rsid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плодятся, оставленные без человеческого контроля и надзора. И полное непонимание у обеих сторон - за что? почему?</w:t>
      </w:r>
    </w:p>
    <w:p w:rsidR="006119E9" w:rsidRDefault="006119E9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показывает практика,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инство животных на улице - бывшие 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 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приплод. На втором месте полудикие животные пром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ышленных 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обитают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окраинах. И только в последнюю очередь, в меньшинстве, собаки, поколениями выживающие в диких условиях, людей они, как правило, избегают. Но не дай Бог встретить их во время гона в темном переулке. </w:t>
      </w:r>
    </w:p>
    <w:p w:rsidR="006119E9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Многолетняя практика отстрела, отлова и эвтаназии, как видим, положительного эффекта не принесла. Меньше их не становится. Потому что "поставщики" остаются безнаказанными. Это борьба с ветряными мельницами. А наказывают собак, ведь это они кусают на улице ребенка, а не их бессовестный хозяин. Но и люди не должны бояться ходить по городу. </w:t>
      </w:r>
    </w:p>
    <w:p w:rsidR="009363C4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закон - новые правила</w:t>
      </w:r>
      <w:r w:rsid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2020 года в полную силу вступает 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C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декабря 2018 г. № 489-ФЗ «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ответственном обращении с животными</w:t>
      </w:r>
      <w:r w:rsid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установлено, что обращение с животными отныне основывается на нравственных принципах и гуманности - как с существами, способными испытывать эмоции и физические страдания. Это значит, что животные без владельцев теперь признаны такими же жителями как мы с вами, со своими правами.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животных также подверг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регулированию. Владелец обязан контролировать своего любимца, чтобы та не принесла невостребованный приплод, рекомендует стерилизацию животных, не несущих породной ценности. Запрещено неконтролируемое передвижение питомца без хозяина, то есть пресловутый </w:t>
      </w:r>
      <w:proofErr w:type="spellStart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</w:t>
      </w:r>
      <w:proofErr w:type="spellEnd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вне закона. Теперь невозможно просто взять и выкинуть разонравившееся животное, хозяин обязан передать питомца новому владельцу, либо определить его в приют. </w:t>
      </w:r>
    </w:p>
    <w:p w:rsidR="009363C4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отлов животных без владельцев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Юридические лица, осуществляющие отлов, обязаны использовать гуманные средства и методы. Животное не должно пострадать. Эвтаназия под запретом, кроме случаев, описанных отдельно. Приюты, куда поступают отловленные питомцы, обязаны в течение трех дней </w:t>
      </w:r>
      <w:proofErr w:type="gramStart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</w:t>
      </w:r>
      <w:proofErr w:type="gramEnd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вновь</w:t>
      </w:r>
      <w:r w:rsidR="0093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прибывших, а также вести журнал учета поступления и выбытия животных. </w:t>
      </w:r>
    </w:p>
    <w:p w:rsidR="009363C4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появлением списка потенциально опасных пород, выгул которых разрешен теперь только на поводке и в наморднике, решили судьбу и потенциально неопасных. Закон закрепляет практику ОСВВ - отлов, стерилизация, вакцинация, выпуск. Это значит, что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животное, не проявляющее немо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 агрессии, после отлова и процедур по стерилизации и вакцинации от бешенства, возвращается обратно в свою среду обитания, на улицу. Эта практика решает сразу три проблемы - не дает расти уличной популяции, снимает нагрузку с приютов, а главное, что оставшиеся на улице собаки не позволят прийти на это место новым стаям. Если Вы хватаете собаку за хвост, замахиваетесь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нее палкой, а собака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лает или предупреждает грозным рыком о своем 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намерении ответить, то это мотивированная агрессия. В ответ на </w:t>
      </w:r>
      <w:proofErr w:type="gramStart"/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</w:t>
      </w:r>
      <w:proofErr w:type="gramEnd"/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 говорится, у человека нет возможности всем делать добро, но в его силах никому не причинять зла. Помните об этом, пожалуйста.</w:t>
      </w:r>
    </w:p>
    <w:p w:rsidR="009363C4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на вас нападает собака на улице, вы требуете исполнения закона – собаку изъять, виновных наказать! Лучший вариант - исполнять закон заранее, не допуская бед. Что делать? Не отпускать своих собак на </w:t>
      </w:r>
      <w:proofErr w:type="spellStart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</w:t>
      </w:r>
      <w:proofErr w:type="spellEnd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Стерилизовать своих собак. Если ваша собака без родословной, то она не представляет никакой племенной ценности, рожать «для здоровья» ей не нужно. Стерилизованная собака не ущербна и не обделена природой. Это здоровая, более уравновешенная собака, которой не управляют гормоны. Никакой премудрости, простое человеческое, гуманное решение. </w:t>
      </w:r>
    </w:p>
    <w:p w:rsidR="009363C4" w:rsidRDefault="009363C4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 начала года в О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ршан</w:t>
      </w:r>
      <w:r w:rsidR="0023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районе, впервые в республике, отработана схема отлова и стерилизации по новому законодательству. Контракт был подпи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 с Благотворительным фондом «Приют для собак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74F7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условиям договора было отловлено 26 собак и щенков. Благодаря помощи волонтеров, все щенки разъехались по новым домам, 12 взрослых неагрессивных собак были выпущены обратно с желтой биркой в ухе - признаком, что собака прошла через программу ОСВВ. Еще 6 собак не вернулись на улицу, их забрали в семьи новые владельцы. </w:t>
      </w:r>
    </w:p>
    <w:p w:rsidR="009363C4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удачного пилотного проекта присоединились и другие районы республики. </w:t>
      </w:r>
    </w:p>
    <w:p w:rsidR="009363C4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Советском районе создано </w:t>
      </w:r>
      <w:r w:rsidR="00443F98"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МКУП</w:t>
      </w:r>
      <w:r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F98"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 w:rsidR="00443F98"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Козьмодемьянске к отлову тоже присоединилась волонтерская организация. В </w:t>
      </w:r>
      <w:proofErr w:type="spellStart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Сернурском</w:t>
      </w:r>
      <w:proofErr w:type="spellEnd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Килемарском</w:t>
      </w:r>
      <w:proofErr w:type="spellEnd"/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волонтеры на местах </w:t>
      </w:r>
      <w:r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 документы для </w:t>
      </w:r>
      <w:r w:rsidR="009363C4"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4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Звенигово тоже работали с волонтерским отловом.</w:t>
      </w:r>
    </w:p>
    <w:p w:rsidR="00933C73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уверенно сказать, что закон в республике исполняется. До конца года заключены контракты практически со всеми районами Марий Эл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</w:t>
      </w:r>
      <w:proofErr w:type="spellStart"/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proofErr w:type="spellEnd"/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поселках люди уже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привыкли к собакам с "сережкой" в ухе. Знают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она, сами звонят и пишут при появлении новых собак, оставляют заявки на отлов. </w:t>
      </w:r>
    </w:p>
    <w:p w:rsidR="00933C73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Повторим, что любая собака, находящаяся на улице без сопровождения х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озяина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</w:t>
      </w:r>
      <w:proofErr w:type="spellStart"/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 законе этот термин замене</w:t>
      </w:r>
      <w:r w:rsidR="00C01815"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 "животное без владельца", м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быть отловлена и стерилизована. </w:t>
      </w:r>
    </w:p>
    <w:p w:rsidR="008774F7" w:rsidRDefault="008774F7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собакой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кошкой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отлова? Каждое животное осматривает ветеринарный врач, производится обработка от паразитов – от блох и глистов. Суки стерилизуются, кобели 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коты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кастрируются. Все 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прививку от бешенства и желтую бирку в ухо. Желтая бирка – сигнал, что животное стерильно, вакцинировано и обработано, а значит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представляет 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в заражении людей болезнями, общими для человека и животных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Приют сотрудничает с государственными клиниками и районными ветстанциями. Далеко не все собаки возвращаются обратно на улицу. Щенки и часть животных останутся в приюте до поиска им нового дома. Им дан второй шанс – вновь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домашними. Если вам нужны домашние животные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присмотритесь к тем, кто живет в приюте. Есть 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взрослые разного пола, окраса, характера. По каждо</w:t>
      </w:r>
      <w:r w:rsidR="0093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животному вас </w:t>
      </w:r>
      <w:r w:rsidRPr="006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проконсультируют, подскажут.</w:t>
      </w:r>
    </w:p>
    <w:p w:rsidR="00933C73" w:rsidRDefault="00933C73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наступайте на хвост собаке</w:t>
      </w:r>
      <w:r w:rsidR="00C4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кошке, ведь они наши друзья. Учитесь жить мирно с животными с желтым ухом!</w:t>
      </w:r>
    </w:p>
    <w:p w:rsidR="0028747E" w:rsidRDefault="0028747E" w:rsidP="006119E9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Pr="006119E9" w:rsidRDefault="0028747E" w:rsidP="0028747E">
      <w:pPr>
        <w:shd w:val="clear" w:color="auto" w:fill="FFFFFF"/>
        <w:spacing w:after="0" w:line="270" w:lineRule="atLeast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Е.Соколова</w:t>
      </w:r>
      <w:bookmarkStart w:id="0" w:name="_GoBack"/>
      <w:bookmarkEnd w:id="0"/>
      <w:proofErr w:type="spellEnd"/>
    </w:p>
    <w:p w:rsidR="001D5B7E" w:rsidRDefault="001D5B7E"/>
    <w:sectPr w:rsidR="001D5B7E" w:rsidSect="00C45D43">
      <w:headerReference w:type="default" r:id="rId8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98" w:rsidRDefault="00443F98" w:rsidP="00C45D43">
      <w:pPr>
        <w:spacing w:after="0" w:line="240" w:lineRule="auto"/>
      </w:pPr>
      <w:r>
        <w:separator/>
      </w:r>
    </w:p>
  </w:endnote>
  <w:endnote w:type="continuationSeparator" w:id="0">
    <w:p w:rsidR="00443F98" w:rsidRDefault="00443F98" w:rsidP="00C4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98" w:rsidRDefault="00443F98" w:rsidP="00C45D43">
      <w:pPr>
        <w:spacing w:after="0" w:line="240" w:lineRule="auto"/>
      </w:pPr>
      <w:r>
        <w:separator/>
      </w:r>
    </w:p>
  </w:footnote>
  <w:footnote w:type="continuationSeparator" w:id="0">
    <w:p w:rsidR="00443F98" w:rsidRDefault="00443F98" w:rsidP="00C4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06456"/>
      <w:docPartObj>
        <w:docPartGallery w:val="Page Numbers (Top of Page)"/>
        <w:docPartUnique/>
      </w:docPartObj>
    </w:sdtPr>
    <w:sdtEndPr/>
    <w:sdtContent>
      <w:p w:rsidR="00443F98" w:rsidRDefault="00443F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7E">
          <w:rPr>
            <w:noProof/>
          </w:rPr>
          <w:t>3</w:t>
        </w:r>
        <w:r>
          <w:fldChar w:fldCharType="end"/>
        </w:r>
      </w:p>
    </w:sdtContent>
  </w:sdt>
  <w:p w:rsidR="00443F98" w:rsidRDefault="00443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58F"/>
    <w:multiLevelType w:val="multilevel"/>
    <w:tmpl w:val="76A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F7"/>
    <w:rsid w:val="00007B47"/>
    <w:rsid w:val="001D5B7E"/>
    <w:rsid w:val="0023227D"/>
    <w:rsid w:val="0028747E"/>
    <w:rsid w:val="00443F98"/>
    <w:rsid w:val="006119E9"/>
    <w:rsid w:val="007C07EA"/>
    <w:rsid w:val="008774F7"/>
    <w:rsid w:val="00933C73"/>
    <w:rsid w:val="009363C4"/>
    <w:rsid w:val="009F175A"/>
    <w:rsid w:val="00C01815"/>
    <w:rsid w:val="00C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D43"/>
  </w:style>
  <w:style w:type="paragraph" w:styleId="a5">
    <w:name w:val="footer"/>
    <w:basedOn w:val="a"/>
    <w:link w:val="a6"/>
    <w:uiPriority w:val="99"/>
    <w:unhideWhenUsed/>
    <w:rsid w:val="00C4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D43"/>
  </w:style>
  <w:style w:type="paragraph" w:styleId="a7">
    <w:name w:val="Balloon Text"/>
    <w:basedOn w:val="a"/>
    <w:link w:val="a8"/>
    <w:uiPriority w:val="99"/>
    <w:semiHidden/>
    <w:unhideWhenUsed/>
    <w:rsid w:val="007C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D43"/>
  </w:style>
  <w:style w:type="paragraph" w:styleId="a5">
    <w:name w:val="footer"/>
    <w:basedOn w:val="a"/>
    <w:link w:val="a6"/>
    <w:uiPriority w:val="99"/>
    <w:unhideWhenUsed/>
    <w:rsid w:val="00C4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D43"/>
  </w:style>
  <w:style w:type="paragraph" w:styleId="a7">
    <w:name w:val="Balloon Text"/>
    <w:basedOn w:val="a"/>
    <w:link w:val="a8"/>
    <w:uiPriority w:val="99"/>
    <w:semiHidden/>
    <w:unhideWhenUsed/>
    <w:rsid w:val="007C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4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684F4013E614BA9D1516438882EF8" ma:contentTypeVersion="1" ma:contentTypeDescription="Создание документа." ma:contentTypeScope="" ma:versionID="84c06a44ad489e86ccb333e12eecb1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XXJ7TYMEEKJ2-1345140787-3</_dlc_DocId>
    <_dlc_DocIdUrl xmlns="57504d04-691e-4fc4-8f09-4f19fdbe90f6">
      <Url>https://vip.gov.mari.ru/comvet/_layouts/DocIdRedir.aspx?ID=XXJ7TYMEEKJ2-1345140787-3</Url>
      <Description>XXJ7TYMEEKJ2-1345140787-3</Description>
    </_dlc_DocIdUrl>
  </documentManagement>
</p:properties>
</file>

<file path=customXml/itemProps1.xml><?xml version="1.0" encoding="utf-8"?>
<ds:datastoreItem xmlns:ds="http://schemas.openxmlformats.org/officeDocument/2006/customXml" ds:itemID="{3D4622A7-9A1C-412D-A9A6-827BADC9BC35}"/>
</file>

<file path=customXml/itemProps2.xml><?xml version="1.0" encoding="utf-8"?>
<ds:datastoreItem xmlns:ds="http://schemas.openxmlformats.org/officeDocument/2006/customXml" ds:itemID="{586946A8-F884-42DF-8BD3-DE559401D4F9}"/>
</file>

<file path=customXml/itemProps3.xml><?xml version="1.0" encoding="utf-8"?>
<ds:datastoreItem xmlns:ds="http://schemas.openxmlformats.org/officeDocument/2006/customXml" ds:itemID="{5D6D81D9-FDAB-4CC2-89F7-637077348701}"/>
</file>

<file path=customXml/itemProps4.xml><?xml version="1.0" encoding="utf-8"?>
<ds:datastoreItem xmlns:ds="http://schemas.openxmlformats.org/officeDocument/2006/customXml" ds:itemID="{324BB48B-1DDB-4556-8787-C969579DE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про собак "Не наступайте на хвост собаке"</dc:title>
  <dc:subject/>
  <dc:creator>Дом</dc:creator>
  <cp:keywords/>
  <dc:description/>
  <cp:lastModifiedBy>User</cp:lastModifiedBy>
  <cp:revision>7</cp:revision>
  <cp:lastPrinted>2019-12-17T05:43:00Z</cp:lastPrinted>
  <dcterms:created xsi:type="dcterms:W3CDTF">2019-12-13T17:35:00Z</dcterms:created>
  <dcterms:modified xsi:type="dcterms:W3CDTF">2019-12-17T05:45:00Z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0x01010050B684F4013E614BA9D1516438882EF8</vt:lpwstr>
  </property>
  <property fmtid="{D5CDD505-2E9C-101B-9397-08002B2CF9AE}" pid="3" name="_dlc_DocIdItemGuid">
    <vt:lpwstr>606a54bc-30db-46c5-85b3-ef031768fa81</vt:lpwstr>
  </property>
</Properties>
</file>